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172F35" w:rsidRDefault="0070619A" w:rsidP="0070619A">
      <w:pPr>
        <w:jc w:val="both"/>
        <w:rPr>
          <w:rFonts w:asciiTheme="minorHAnsi" w:hAnsiTheme="minorHAnsi" w:cstheme="minorHAnsi"/>
        </w:rPr>
      </w:pPr>
      <w:r w:rsidRPr="00172F35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1858CE" w:rsidRPr="00172F35">
        <w:rPr>
          <w:rFonts w:asciiTheme="minorHAnsi" w:hAnsiTheme="minorHAnsi" w:cstheme="minorHAnsi"/>
          <w:b/>
          <w:u w:val="single"/>
          <w:lang w:val="ru-RU"/>
        </w:rPr>
        <w:t>6</w:t>
      </w:r>
      <w:r w:rsidRPr="00172F35">
        <w:rPr>
          <w:rFonts w:asciiTheme="minorHAnsi" w:hAnsiTheme="minorHAnsi" w:cstheme="minorHAnsi"/>
          <w:lang w:val="ru-RU"/>
        </w:rPr>
        <w:t xml:space="preserve">: </w:t>
      </w:r>
      <w:r w:rsidRPr="00172F35">
        <w:rPr>
          <w:rFonts w:asciiTheme="minorHAnsi" w:hAnsiTheme="minorHAnsi" w:cstheme="minorHAnsi"/>
        </w:rPr>
        <w:t xml:space="preserve">Наберете </w:t>
      </w:r>
      <w:r w:rsidR="00EE4ECA" w:rsidRPr="00172F35">
        <w:rPr>
          <w:rFonts w:asciiTheme="minorHAnsi" w:hAnsiTheme="minorHAnsi" w:cstheme="minorHAnsi"/>
        </w:rPr>
        <w:t xml:space="preserve">и форматирайте </w:t>
      </w:r>
      <w:r w:rsidRPr="00172F35">
        <w:rPr>
          <w:rFonts w:asciiTheme="minorHAnsi" w:hAnsiTheme="minorHAnsi" w:cstheme="minorHAnsi"/>
        </w:rPr>
        <w:t xml:space="preserve">текста по указания на </w:t>
      </w:r>
      <w:r w:rsidRPr="00172F35">
        <w:rPr>
          <w:rFonts w:asciiTheme="minorHAnsi" w:hAnsiTheme="minorHAnsi" w:cstheme="minorHAnsi"/>
          <w:i/>
        </w:rPr>
        <w:t>Фиг.</w:t>
      </w:r>
      <w:r w:rsidR="00EE4ECA" w:rsidRPr="00172F35">
        <w:rPr>
          <w:rFonts w:asciiTheme="minorHAnsi" w:hAnsiTheme="minorHAnsi" w:cstheme="minorHAnsi"/>
          <w:i/>
        </w:rPr>
        <w:t xml:space="preserve"> 1</w:t>
      </w:r>
      <w:r w:rsidRPr="00172F35">
        <w:rPr>
          <w:rFonts w:asciiTheme="minorHAnsi" w:hAnsiTheme="minorHAnsi" w:cstheme="minorHAnsi"/>
        </w:rPr>
        <w:t xml:space="preserve"> начин</w:t>
      </w:r>
      <w:r w:rsidR="00EE4ECA" w:rsidRPr="00172F35">
        <w:rPr>
          <w:rFonts w:asciiTheme="minorHAnsi" w:hAnsiTheme="minorHAnsi" w:cstheme="minorHAnsi"/>
        </w:rPr>
        <w:t>. С</w:t>
      </w:r>
      <w:r w:rsidRPr="00172F35">
        <w:rPr>
          <w:rFonts w:asciiTheme="minorHAnsi" w:hAnsiTheme="minorHAnsi" w:cstheme="minorHAnsi"/>
        </w:rPr>
        <w:t xml:space="preserve">ъхранете новополучения документ във файл с име </w:t>
      </w:r>
      <w:r w:rsidRPr="00172F35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1858CE" w:rsidRPr="00172F35">
        <w:rPr>
          <w:rStyle w:val="Heading3Char"/>
          <w:rFonts w:asciiTheme="minorHAnsi" w:hAnsiTheme="minorHAnsi" w:cstheme="minorHAnsi"/>
          <w:sz w:val="24"/>
          <w:szCs w:val="24"/>
        </w:rPr>
        <w:t>6</w:t>
      </w:r>
      <w:r w:rsidRPr="00172F35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172F35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172F3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172F35">
        <w:rPr>
          <w:rFonts w:asciiTheme="minorHAnsi" w:hAnsiTheme="minorHAnsi" w:cstheme="minorHAnsi"/>
        </w:rPr>
        <w:t xml:space="preserve"> в папка на твърдия диск.</w:t>
      </w:r>
    </w:p>
    <w:p w:rsidR="00A73003" w:rsidRPr="00172F35" w:rsidRDefault="000D1CAF" w:rsidP="000D1CA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lang w:val="en-US"/>
        </w:rPr>
      </w:pPr>
      <w:r w:rsidRPr="00172F35">
        <w:rPr>
          <w:rFonts w:asciiTheme="minorHAnsi" w:hAnsiTheme="minorHAnsi" w:cstheme="minorHAnsi"/>
          <w:bCs/>
          <w:u w:val="single"/>
        </w:rPr>
        <w:t>Забележка:</w:t>
      </w:r>
      <w:r w:rsidRPr="00172F35">
        <w:rPr>
          <w:rFonts w:asciiTheme="minorHAnsi" w:hAnsiTheme="minorHAnsi" w:cstheme="minorHAnsi"/>
          <w:bCs/>
        </w:rPr>
        <w:t xml:space="preserve"> Необходимите графични изображения ще намерите в галерията с готови графични изображения </w:t>
      </w:r>
      <w:r w:rsidRPr="00172F35">
        <w:rPr>
          <w:rFonts w:asciiTheme="minorHAnsi" w:hAnsiTheme="minorHAnsi" w:cstheme="minorHAnsi"/>
          <w:b/>
          <w:bCs/>
          <w:lang w:val="en-US"/>
        </w:rPr>
        <w:t>Clip</w:t>
      </w:r>
      <w:r w:rsidR="00295F78" w:rsidRPr="00172F35">
        <w:rPr>
          <w:rFonts w:asciiTheme="minorHAnsi" w:hAnsiTheme="minorHAnsi" w:cstheme="minorHAnsi"/>
          <w:b/>
          <w:bCs/>
          <w:lang w:val="ru-RU"/>
        </w:rPr>
        <w:t xml:space="preserve"> </w:t>
      </w:r>
      <w:r w:rsidRPr="00172F35">
        <w:rPr>
          <w:rFonts w:asciiTheme="minorHAnsi" w:hAnsiTheme="minorHAnsi" w:cstheme="minorHAnsi"/>
          <w:b/>
          <w:bCs/>
          <w:lang w:val="en-US"/>
        </w:rPr>
        <w:t>Art</w:t>
      </w:r>
      <w:r w:rsidRPr="00172F35">
        <w:rPr>
          <w:rFonts w:asciiTheme="minorHAnsi" w:hAnsiTheme="minorHAnsi" w:cstheme="minorHAnsi"/>
          <w:bCs/>
          <w:lang w:val="ru-RU"/>
        </w:rPr>
        <w:t>.</w:t>
      </w:r>
    </w:p>
    <w:p w:rsidR="00FF0232" w:rsidRPr="00FF0232" w:rsidRDefault="00FF0232" w:rsidP="000D1CAF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en-US"/>
        </w:rPr>
      </w:pPr>
    </w:p>
    <w:p w:rsidR="0003078C" w:rsidRPr="00172F35" w:rsidRDefault="00172F35" w:rsidP="00BA52E5">
      <w:pPr>
        <w:pStyle w:val="NormalWeb"/>
        <w:spacing w:before="0" w:beforeAutospacing="0" w:after="360" w:afterAutospacing="0"/>
        <w:jc w:val="center"/>
        <w:rPr>
          <w:rFonts w:ascii="Monotype Corsiva" w:hAnsi="Monotype Corsiva"/>
          <w:b/>
          <w:bCs/>
          <w:color w:val="FF9900"/>
          <w:spacing w:val="80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noProof/>
          <w:spacing w:val="8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530860</wp:posOffset>
            </wp:positionV>
            <wp:extent cx="571500" cy="5524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78C" w:rsidRPr="00172F35">
        <w:rPr>
          <w:rFonts w:ascii="Monotype Corsiva" w:hAnsi="Monotype Corsiva"/>
          <w:b/>
          <w:bCs/>
          <w:color w:val="FF9900"/>
          <w:spacing w:val="80"/>
          <w:sz w:val="72"/>
          <w:szCs w:val="7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Маса на телата</w:t>
      </w:r>
    </w:p>
    <w:p w:rsidR="0003078C" w:rsidRPr="00474010" w:rsidRDefault="0003078C" w:rsidP="00FF4461">
      <w:pPr>
        <w:pStyle w:val="NormalWeb"/>
        <w:numPr>
          <w:ilvl w:val="0"/>
          <w:numId w:val="1"/>
        </w:numPr>
        <w:tabs>
          <w:tab w:val="clear" w:pos="720"/>
          <w:tab w:val="num" w:pos="540"/>
        </w:tabs>
        <w:spacing w:before="240" w:beforeAutospacing="0" w:after="240" w:afterAutospacing="0"/>
        <w:ind w:left="540" w:hanging="540"/>
        <w:rPr>
          <w:bCs/>
          <w:color w:val="FF0000"/>
        </w:rPr>
      </w:pPr>
      <w:r w:rsidRPr="00474010">
        <w:rPr>
          <w:b/>
          <w:bCs/>
          <w:color w:val="FF0000"/>
          <w:sz w:val="32"/>
          <w:szCs w:val="32"/>
        </w:rPr>
        <w:t>Какво се характеризира с масата?</w:t>
      </w:r>
    </w:p>
    <w:p w:rsidR="0003078C" w:rsidRDefault="0003078C" w:rsidP="004A337A">
      <w:pPr>
        <w:pStyle w:val="NormalWeb"/>
        <w:spacing w:before="0" w:beforeAutospacing="0" w:after="120" w:afterAutospacing="0"/>
        <w:ind w:firstLine="539"/>
        <w:jc w:val="both"/>
        <w:rPr>
          <w:bCs/>
        </w:rPr>
      </w:pPr>
      <w:r>
        <w:rPr>
          <w:bCs/>
        </w:rPr>
        <w:t>Всички тела си приличат по това, че Земята ги привлича и затова те тежат. Различните тела обаче тежат различно.</w:t>
      </w:r>
    </w:p>
    <w:p w:rsidR="0003078C" w:rsidRPr="0099183C" w:rsidRDefault="0003078C" w:rsidP="00853815">
      <w:pPr>
        <w:pStyle w:val="NormalWeb"/>
        <w:pBdr>
          <w:top w:val="single" w:sz="4" w:space="5" w:color="auto" w:shadow="1"/>
          <w:left w:val="single" w:sz="4" w:space="4" w:color="auto" w:shadow="1"/>
          <w:bottom w:val="single" w:sz="4" w:space="5" w:color="auto" w:shadow="1"/>
          <w:right w:val="single" w:sz="4" w:space="4" w:color="auto" w:shadow="1"/>
        </w:pBdr>
        <w:shd w:val="clear" w:color="auto" w:fill="FF9900"/>
        <w:spacing w:before="0" w:beforeAutospacing="0" w:after="0" w:afterAutospacing="0"/>
        <w:jc w:val="center"/>
        <w:rPr>
          <w:rFonts w:ascii="Arial Black" w:hAnsi="Arial Black" w:cs="Arial"/>
          <w:b/>
          <w:bCs/>
          <w:color w:val="339966"/>
        </w:rPr>
      </w:pPr>
      <w:r w:rsidRPr="0099183C">
        <w:rPr>
          <w:rFonts w:ascii="Arial Black" w:hAnsi="Arial Black" w:cs="Arial"/>
          <w:b/>
          <w:bCs/>
          <w:color w:val="339966"/>
        </w:rPr>
        <w:t xml:space="preserve">Свойството на телата да тежат характеризираме с величината маса. Тя се бележи с латинската буква </w:t>
      </w:r>
      <w:r w:rsidRPr="0099183C">
        <w:rPr>
          <w:rFonts w:ascii="Arial Black" w:hAnsi="Arial Black" w:cs="Arial"/>
          <w:b/>
          <w:bCs/>
          <w:color w:val="339966"/>
          <w:lang w:val="en-US"/>
        </w:rPr>
        <w:t>m</w:t>
      </w:r>
      <w:r w:rsidRPr="0099183C">
        <w:rPr>
          <w:rFonts w:ascii="Arial Black" w:hAnsi="Arial Black" w:cs="Arial"/>
          <w:b/>
          <w:bCs/>
          <w:color w:val="339966"/>
        </w:rPr>
        <w:t xml:space="preserve"> (ем).</w:t>
      </w:r>
    </w:p>
    <w:p w:rsidR="0003078C" w:rsidRPr="002117EE" w:rsidRDefault="0003078C" w:rsidP="0003078C">
      <w:pPr>
        <w:pStyle w:val="NormalWeb"/>
        <w:spacing w:before="0" w:beforeAutospacing="0" w:after="0" w:afterAutospacing="0"/>
        <w:rPr>
          <w:bCs/>
        </w:rPr>
      </w:pPr>
      <w:r>
        <w:rPr>
          <w:bCs/>
        </w:rPr>
        <w:t>За по-тежките тела, казваме, че имат по-голяма маса.</w:t>
      </w:r>
    </w:p>
    <w:p w:rsidR="0022411E" w:rsidRDefault="00172F35" w:rsidP="00FF4461">
      <w:pPr>
        <w:pStyle w:val="NormalWeb"/>
        <w:numPr>
          <w:ilvl w:val="0"/>
          <w:numId w:val="1"/>
        </w:numPr>
        <w:tabs>
          <w:tab w:val="clear" w:pos="720"/>
          <w:tab w:val="num" w:pos="540"/>
        </w:tabs>
        <w:spacing w:before="360" w:beforeAutospacing="0" w:after="360" w:afterAutospacing="0"/>
        <w:ind w:left="540" w:hanging="540"/>
        <w:rPr>
          <w:b/>
          <w:bCs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77470</wp:posOffset>
            </wp:positionV>
            <wp:extent cx="571500" cy="55245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F41" w:rsidRPr="00254F41">
        <w:rPr>
          <w:b/>
          <w:bCs/>
          <w:color w:val="FF0000"/>
          <w:sz w:val="32"/>
          <w:szCs w:val="32"/>
        </w:rPr>
        <w:t>Коя е единицата за масата?</w:t>
      </w:r>
    </w:p>
    <w:p w:rsidR="0022411E" w:rsidRPr="0099183C" w:rsidRDefault="003B0DE6" w:rsidP="00853815">
      <w:pPr>
        <w:pStyle w:val="NormalWeb"/>
        <w:pBdr>
          <w:top w:val="single" w:sz="4" w:space="5" w:color="auto" w:shadow="1"/>
          <w:left w:val="single" w:sz="4" w:space="4" w:color="auto" w:shadow="1"/>
          <w:bottom w:val="single" w:sz="4" w:space="5" w:color="auto" w:shadow="1"/>
          <w:right w:val="single" w:sz="4" w:space="4" w:color="auto" w:shadow="1"/>
        </w:pBdr>
        <w:shd w:val="clear" w:color="auto" w:fill="FF9900"/>
        <w:spacing w:before="0" w:beforeAutospacing="0" w:after="0" w:afterAutospacing="0"/>
        <w:jc w:val="center"/>
        <w:rPr>
          <w:rFonts w:ascii="Arial Black" w:hAnsi="Arial Black" w:cs="Arial"/>
          <w:b/>
          <w:bCs/>
          <w:color w:val="339966"/>
        </w:rPr>
      </w:pPr>
      <w:r w:rsidRPr="0099183C">
        <w:rPr>
          <w:rFonts w:ascii="Arial Black" w:hAnsi="Arial Black" w:cs="Arial"/>
          <w:b/>
          <w:bCs/>
          <w:color w:val="339966"/>
        </w:rPr>
        <w:t>Единицата за маса е килограмът.</w:t>
      </w:r>
    </w:p>
    <w:p w:rsidR="00001009" w:rsidRPr="00FC650B" w:rsidRDefault="00172F35" w:rsidP="002C4644">
      <w:pPr>
        <w:pStyle w:val="NormalWeb"/>
        <w:spacing w:before="120" w:beforeAutospacing="0" w:after="120" w:afterAutospacing="0"/>
        <w:ind w:firstLine="720"/>
        <w:jc w:val="both"/>
        <w:rPr>
          <w:rFonts w:ascii="Arial" w:hAnsi="Arial" w:cs="Arial"/>
          <w:bCs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1971040</wp:posOffset>
            </wp:positionH>
            <wp:positionV relativeFrom="paragraph">
              <wp:posOffset>342265</wp:posOffset>
            </wp:positionV>
            <wp:extent cx="1819275" cy="1533525"/>
            <wp:effectExtent l="0" t="0" r="9525" b="9525"/>
            <wp:wrapNone/>
            <wp:docPr id="11" name="Picture 11" descr="j0300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008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650B" w:rsidRPr="00FC650B">
        <w:rPr>
          <w:rFonts w:ascii="Arial" w:hAnsi="Arial" w:cs="Arial"/>
          <w:bCs/>
        </w:rPr>
        <w:t xml:space="preserve">На латински тя се означава </w:t>
      </w:r>
      <w:r w:rsidR="00FC650B" w:rsidRPr="00FC650B">
        <w:rPr>
          <w:rFonts w:ascii="Arial" w:hAnsi="Arial" w:cs="Arial"/>
          <w:bCs/>
          <w:lang w:val="en-US"/>
        </w:rPr>
        <w:t>kg</w:t>
      </w:r>
      <w:r w:rsidR="00FC650B" w:rsidRPr="00FC650B">
        <w:rPr>
          <w:rFonts w:ascii="Arial" w:hAnsi="Arial" w:cs="Arial"/>
          <w:bCs/>
        </w:rPr>
        <w:t>, а с кирилица – кг. Използват се още дробната единица грам (</w:t>
      </w:r>
      <w:r w:rsidR="00FC650B" w:rsidRPr="00FC650B">
        <w:rPr>
          <w:rFonts w:ascii="Arial" w:hAnsi="Arial" w:cs="Arial"/>
          <w:bCs/>
          <w:lang w:val="en-US"/>
        </w:rPr>
        <w:t>g</w:t>
      </w:r>
      <w:r w:rsidR="00FC650B" w:rsidRPr="00FC650B">
        <w:rPr>
          <w:rFonts w:ascii="Arial" w:hAnsi="Arial" w:cs="Arial"/>
          <w:bCs/>
        </w:rPr>
        <w:t xml:space="preserve">, г): 1 </w:t>
      </w:r>
      <w:r w:rsidR="00FC650B" w:rsidRPr="00FC650B">
        <w:rPr>
          <w:rFonts w:ascii="Arial" w:hAnsi="Arial" w:cs="Arial"/>
          <w:bCs/>
          <w:lang w:val="en-US"/>
        </w:rPr>
        <w:t>g</w:t>
      </w:r>
      <w:r w:rsidR="00FC650B" w:rsidRPr="00FC650B">
        <w:rPr>
          <w:rFonts w:ascii="Arial" w:hAnsi="Arial" w:cs="Arial"/>
          <w:bCs/>
        </w:rPr>
        <w:t xml:space="preserve"> = 0,001 </w:t>
      </w:r>
      <w:r w:rsidR="00FC650B" w:rsidRPr="00FC650B">
        <w:rPr>
          <w:rFonts w:ascii="Arial" w:hAnsi="Arial" w:cs="Arial"/>
          <w:bCs/>
          <w:lang w:val="en-US"/>
        </w:rPr>
        <w:t>kg</w:t>
      </w:r>
      <w:r w:rsidR="00FC650B" w:rsidRPr="00FC650B">
        <w:rPr>
          <w:rFonts w:ascii="Arial" w:hAnsi="Arial" w:cs="Arial"/>
          <w:bCs/>
        </w:rPr>
        <w:t xml:space="preserve">, 1 </w:t>
      </w:r>
      <w:r w:rsidR="00FC650B" w:rsidRPr="00FC650B">
        <w:rPr>
          <w:rFonts w:ascii="Arial" w:hAnsi="Arial" w:cs="Arial"/>
          <w:bCs/>
          <w:lang w:val="en-US"/>
        </w:rPr>
        <w:t>kg</w:t>
      </w:r>
      <w:r w:rsidR="00FC650B" w:rsidRPr="00FC650B">
        <w:rPr>
          <w:rFonts w:ascii="Arial" w:hAnsi="Arial" w:cs="Arial"/>
          <w:bCs/>
        </w:rPr>
        <w:t xml:space="preserve"> = 1000</w:t>
      </w:r>
      <w:r w:rsidR="00FC650B" w:rsidRPr="00FC650B">
        <w:rPr>
          <w:rFonts w:ascii="Arial" w:hAnsi="Arial" w:cs="Arial"/>
          <w:bCs/>
          <w:lang w:val="ru-RU"/>
        </w:rPr>
        <w:t xml:space="preserve"> </w:t>
      </w:r>
      <w:r w:rsidR="00FC650B" w:rsidRPr="00FC650B">
        <w:rPr>
          <w:rFonts w:ascii="Arial" w:hAnsi="Arial" w:cs="Arial"/>
          <w:bCs/>
          <w:lang w:val="en-US"/>
        </w:rPr>
        <w:t>g</w:t>
      </w:r>
      <w:r w:rsidR="00FC650B" w:rsidRPr="00FC650B">
        <w:rPr>
          <w:rFonts w:ascii="Arial" w:hAnsi="Arial" w:cs="Arial"/>
          <w:bCs/>
        </w:rPr>
        <w:t xml:space="preserve"> и кратната единица тон (</w:t>
      </w:r>
      <w:r w:rsidR="00FC650B" w:rsidRPr="00FC650B">
        <w:rPr>
          <w:rFonts w:ascii="Arial" w:hAnsi="Arial" w:cs="Arial"/>
          <w:bCs/>
          <w:lang w:val="en-US"/>
        </w:rPr>
        <w:t>t</w:t>
      </w:r>
      <w:r w:rsidR="00FC650B" w:rsidRPr="00FC650B">
        <w:rPr>
          <w:rFonts w:ascii="Arial" w:hAnsi="Arial" w:cs="Arial"/>
          <w:bCs/>
          <w:lang w:val="ru-RU"/>
        </w:rPr>
        <w:t xml:space="preserve">, </w:t>
      </w:r>
      <w:r w:rsidR="00FC650B" w:rsidRPr="00FC650B">
        <w:rPr>
          <w:rFonts w:ascii="Arial" w:hAnsi="Arial" w:cs="Arial"/>
          <w:bCs/>
        </w:rPr>
        <w:t>т): 1</w:t>
      </w:r>
      <w:r w:rsidR="00FC650B" w:rsidRPr="00FC650B">
        <w:rPr>
          <w:rFonts w:ascii="Arial" w:hAnsi="Arial" w:cs="Arial"/>
          <w:bCs/>
          <w:lang w:val="ru-RU"/>
        </w:rPr>
        <w:t xml:space="preserve"> </w:t>
      </w:r>
      <w:r w:rsidR="00FC650B" w:rsidRPr="00FC650B">
        <w:rPr>
          <w:rFonts w:ascii="Arial" w:hAnsi="Arial" w:cs="Arial"/>
          <w:bCs/>
          <w:lang w:val="en-US"/>
        </w:rPr>
        <w:t>t</w:t>
      </w:r>
      <w:r w:rsidR="00FC650B" w:rsidRPr="00FC650B">
        <w:rPr>
          <w:rFonts w:ascii="Arial" w:hAnsi="Arial" w:cs="Arial"/>
          <w:bCs/>
        </w:rPr>
        <w:t xml:space="preserve"> = 1000</w:t>
      </w:r>
      <w:r w:rsidR="00FC650B" w:rsidRPr="00FC650B">
        <w:rPr>
          <w:rFonts w:ascii="Arial" w:hAnsi="Arial" w:cs="Arial"/>
          <w:bCs/>
          <w:lang w:val="ru-RU"/>
        </w:rPr>
        <w:t xml:space="preserve"> </w:t>
      </w:r>
      <w:r w:rsidR="00FC650B" w:rsidRPr="00FC650B">
        <w:rPr>
          <w:rFonts w:ascii="Arial" w:hAnsi="Arial" w:cs="Arial"/>
          <w:bCs/>
          <w:lang w:val="en-US"/>
        </w:rPr>
        <w:t>kg</w:t>
      </w:r>
      <w:r w:rsidR="00FC650B" w:rsidRPr="00FC650B">
        <w:rPr>
          <w:rFonts w:ascii="Arial" w:hAnsi="Arial" w:cs="Arial"/>
          <w:bCs/>
        </w:rPr>
        <w:t>, 1</w:t>
      </w:r>
      <w:r w:rsidR="00FC650B" w:rsidRPr="00FC650B">
        <w:rPr>
          <w:rFonts w:ascii="Arial" w:hAnsi="Arial" w:cs="Arial"/>
          <w:bCs/>
          <w:lang w:val="ru-RU"/>
        </w:rPr>
        <w:t xml:space="preserve"> </w:t>
      </w:r>
      <w:r w:rsidR="00FC650B" w:rsidRPr="00FC650B">
        <w:rPr>
          <w:rFonts w:ascii="Arial" w:hAnsi="Arial" w:cs="Arial"/>
          <w:bCs/>
          <w:lang w:val="en-US"/>
        </w:rPr>
        <w:t>kg</w:t>
      </w:r>
      <w:r w:rsidR="00FC650B" w:rsidRPr="00FC650B">
        <w:rPr>
          <w:rFonts w:ascii="Arial" w:hAnsi="Arial" w:cs="Arial"/>
          <w:bCs/>
        </w:rPr>
        <w:t xml:space="preserve"> . 0,001 </w:t>
      </w:r>
      <w:r w:rsidR="00FC650B" w:rsidRPr="00FC650B">
        <w:rPr>
          <w:rFonts w:ascii="Arial" w:hAnsi="Arial" w:cs="Arial"/>
          <w:bCs/>
          <w:lang w:val="en-US"/>
        </w:rPr>
        <w:t>t</w:t>
      </w:r>
      <w:r w:rsidR="00FC650B" w:rsidRPr="00FC650B">
        <w:rPr>
          <w:rFonts w:ascii="Arial" w:hAnsi="Arial" w:cs="Arial"/>
          <w:bCs/>
        </w:rPr>
        <w:t>.</w:t>
      </w:r>
    </w:p>
    <w:p w:rsidR="00254F41" w:rsidRPr="00254F41" w:rsidRDefault="00172F35" w:rsidP="00FF4461">
      <w:pPr>
        <w:pStyle w:val="NormalWeb"/>
        <w:numPr>
          <w:ilvl w:val="0"/>
          <w:numId w:val="1"/>
        </w:numPr>
        <w:tabs>
          <w:tab w:val="clear" w:pos="720"/>
          <w:tab w:val="num" w:pos="540"/>
        </w:tabs>
        <w:spacing w:before="240" w:beforeAutospacing="0" w:after="240" w:afterAutospacing="0"/>
        <w:ind w:left="540" w:hanging="540"/>
        <w:rPr>
          <w:b/>
          <w:bCs/>
          <w:color w:val="FF0000"/>
          <w:sz w:val="32"/>
          <w:szCs w:val="32"/>
        </w:rPr>
      </w:pPr>
      <w:r>
        <w:rPr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19685</wp:posOffset>
            </wp:positionV>
            <wp:extent cx="571500" cy="55245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F41" w:rsidRPr="00254F41">
        <w:rPr>
          <w:b/>
          <w:bCs/>
          <w:color w:val="FF0000"/>
          <w:sz w:val="32"/>
          <w:szCs w:val="32"/>
        </w:rPr>
        <w:t>С какво се измерва масата?</w:t>
      </w:r>
    </w:p>
    <w:p w:rsidR="0022411E" w:rsidRPr="004A5624" w:rsidRDefault="00DA157F" w:rsidP="004A5624">
      <w:pPr>
        <w:pStyle w:val="NormalWeb"/>
        <w:spacing w:before="240" w:beforeAutospacing="0" w:after="240" w:afterAutospacing="0"/>
        <w:ind w:firstLine="540"/>
        <w:jc w:val="both"/>
        <w:rPr>
          <w:rFonts w:ascii="Courier New" w:hAnsi="Courier New" w:cs="Courier New"/>
          <w:bCs/>
        </w:rPr>
      </w:pPr>
      <w:r w:rsidRPr="004A5624">
        <w:rPr>
          <w:rFonts w:ascii="Courier New" w:hAnsi="Courier New" w:cs="Courier New"/>
          <w:bCs/>
        </w:rPr>
        <w:t xml:space="preserve">Масата </w:t>
      </w:r>
      <w:r w:rsidR="005911E2" w:rsidRPr="004A5624">
        <w:rPr>
          <w:rFonts w:ascii="Courier New" w:hAnsi="Courier New" w:cs="Courier New"/>
          <w:bCs/>
        </w:rPr>
        <w:t>се измерва с ве</w:t>
      </w:r>
      <w:r w:rsidR="00556DF6" w:rsidRPr="00556DF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5911E2" w:rsidRPr="004A5624">
        <w:rPr>
          <w:rFonts w:ascii="Courier New" w:hAnsi="Courier New" w:cs="Courier New"/>
          <w:bCs/>
        </w:rPr>
        <w:t>зни, като неизвестната маса на дадено тяло се сравнява с познатите маси на теглилки.</w:t>
      </w:r>
    </w:p>
    <w:p w:rsidR="005911E2" w:rsidRPr="0099183C" w:rsidRDefault="005911E2" w:rsidP="005911E2">
      <w:pPr>
        <w:pStyle w:val="NormalWeb"/>
        <w:pBdr>
          <w:top w:val="single" w:sz="4" w:space="5" w:color="auto" w:shadow="1"/>
          <w:left w:val="single" w:sz="4" w:space="4" w:color="auto" w:shadow="1"/>
          <w:bottom w:val="single" w:sz="4" w:space="5" w:color="auto" w:shadow="1"/>
          <w:right w:val="single" w:sz="4" w:space="4" w:color="auto" w:shadow="1"/>
        </w:pBdr>
        <w:shd w:val="clear" w:color="auto" w:fill="FF9900"/>
        <w:spacing w:before="0" w:beforeAutospacing="0" w:after="0" w:afterAutospacing="0"/>
        <w:jc w:val="center"/>
        <w:rPr>
          <w:rFonts w:ascii="Arial Black" w:hAnsi="Arial Black" w:cs="Arial"/>
          <w:b/>
          <w:bCs/>
          <w:color w:val="339966"/>
        </w:rPr>
      </w:pPr>
      <w:r>
        <w:rPr>
          <w:rFonts w:ascii="Arial Black" w:hAnsi="Arial Black" w:cs="Arial"/>
          <w:b/>
          <w:bCs/>
          <w:color w:val="339966"/>
        </w:rPr>
        <w:t>Измерването на маса с везни се нарича претегляне.</w:t>
      </w:r>
    </w:p>
    <w:p w:rsidR="00254F41" w:rsidRDefault="00172F35" w:rsidP="00FF4461">
      <w:pPr>
        <w:pStyle w:val="NormalWeb"/>
        <w:numPr>
          <w:ilvl w:val="0"/>
          <w:numId w:val="1"/>
        </w:numPr>
        <w:tabs>
          <w:tab w:val="clear" w:pos="720"/>
          <w:tab w:val="num" w:pos="540"/>
        </w:tabs>
        <w:spacing w:before="360" w:beforeAutospacing="0" w:after="360" w:afterAutospacing="0"/>
        <w:ind w:left="540" w:hanging="540"/>
        <w:rPr>
          <w:b/>
          <w:bCs/>
          <w:color w:val="FF0000"/>
          <w:sz w:val="32"/>
          <w:szCs w:val="32"/>
        </w:rPr>
      </w:pPr>
      <w:r>
        <w:rPr>
          <w:bCs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74295</wp:posOffset>
            </wp:positionV>
            <wp:extent cx="571500" cy="55245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F41" w:rsidRPr="00254F41">
        <w:rPr>
          <w:b/>
          <w:bCs/>
          <w:color w:val="FF0000"/>
          <w:sz w:val="32"/>
          <w:szCs w:val="32"/>
        </w:rPr>
        <w:t>Какви са свойствата на масата?</w:t>
      </w:r>
    </w:p>
    <w:p w:rsidR="00B07C91" w:rsidRDefault="00B07C91" w:rsidP="00B07C91">
      <w:pPr>
        <w:pStyle w:val="NormalWeb"/>
        <w:pBdr>
          <w:top w:val="single" w:sz="4" w:space="5" w:color="auto" w:shadow="1"/>
          <w:left w:val="single" w:sz="4" w:space="4" w:color="auto" w:shadow="1"/>
          <w:bottom w:val="single" w:sz="4" w:space="5" w:color="auto" w:shadow="1"/>
          <w:right w:val="single" w:sz="4" w:space="4" w:color="auto" w:shadow="1"/>
        </w:pBdr>
        <w:shd w:val="clear" w:color="auto" w:fill="FF9900"/>
        <w:spacing w:before="0" w:beforeAutospacing="0" w:after="0" w:afterAutospacing="0"/>
        <w:jc w:val="center"/>
        <w:rPr>
          <w:rFonts w:ascii="Arial Black" w:hAnsi="Arial Black" w:cs="Arial"/>
          <w:b/>
          <w:bCs/>
          <w:color w:val="339966"/>
        </w:rPr>
      </w:pPr>
      <w:r>
        <w:rPr>
          <w:rFonts w:ascii="Arial Black" w:hAnsi="Arial Black" w:cs="Arial"/>
          <w:b/>
          <w:bCs/>
          <w:color w:val="339966"/>
        </w:rPr>
        <w:t>Масата на тялото не зависи от мястото, където се намира то.</w:t>
      </w:r>
      <w:bookmarkStart w:id="0" w:name="_GoBack"/>
      <w:bookmarkEnd w:id="0"/>
    </w:p>
    <w:p w:rsidR="00B97E3D" w:rsidRPr="0071624B" w:rsidRDefault="00B97E3D" w:rsidP="0071624B">
      <w:pPr>
        <w:pStyle w:val="NormalWeb"/>
        <w:spacing w:before="0" w:beforeAutospacing="0" w:after="0" w:afterAutospacing="0"/>
        <w:ind w:firstLine="540"/>
        <w:rPr>
          <w:bCs/>
          <w:color w:val="339966"/>
        </w:rPr>
      </w:pPr>
    </w:p>
    <w:p w:rsidR="00B97E3D" w:rsidRDefault="00B97E3D" w:rsidP="00B97E3D">
      <w:pPr>
        <w:pStyle w:val="NormalWeb"/>
        <w:pBdr>
          <w:top w:val="single" w:sz="4" w:space="5" w:color="auto" w:shadow="1"/>
          <w:left w:val="single" w:sz="4" w:space="4" w:color="auto" w:shadow="1"/>
          <w:bottom w:val="single" w:sz="4" w:space="5" w:color="auto" w:shadow="1"/>
          <w:right w:val="single" w:sz="4" w:space="4" w:color="auto" w:shadow="1"/>
        </w:pBdr>
        <w:shd w:val="clear" w:color="auto" w:fill="FF9900"/>
        <w:spacing w:before="0" w:beforeAutospacing="0" w:after="0" w:afterAutospacing="0"/>
        <w:jc w:val="center"/>
        <w:rPr>
          <w:rFonts w:ascii="Arial Black" w:hAnsi="Arial Black" w:cs="Arial"/>
          <w:b/>
          <w:bCs/>
          <w:color w:val="339966"/>
        </w:rPr>
      </w:pPr>
      <w:r>
        <w:rPr>
          <w:rFonts w:ascii="Arial Black" w:hAnsi="Arial Black" w:cs="Arial"/>
          <w:b/>
          <w:bCs/>
          <w:color w:val="339966"/>
        </w:rPr>
        <w:t xml:space="preserve">Масата на тялото не зависи от </w:t>
      </w:r>
      <w:r w:rsidR="007261A6">
        <w:rPr>
          <w:rFonts w:ascii="Arial Black" w:hAnsi="Arial Black" w:cs="Arial"/>
          <w:b/>
          <w:bCs/>
          <w:color w:val="339966"/>
        </w:rPr>
        <w:t>формата му</w:t>
      </w:r>
      <w:r>
        <w:rPr>
          <w:rFonts w:ascii="Arial Black" w:hAnsi="Arial Black" w:cs="Arial"/>
          <w:b/>
          <w:bCs/>
          <w:color w:val="339966"/>
        </w:rPr>
        <w:t>.</w:t>
      </w:r>
    </w:p>
    <w:p w:rsidR="00B97E3D" w:rsidRPr="0071624B" w:rsidRDefault="00B97E3D" w:rsidP="0071624B">
      <w:pPr>
        <w:pStyle w:val="NormalWeb"/>
        <w:spacing w:before="0" w:beforeAutospacing="0" w:after="0" w:afterAutospacing="0"/>
        <w:ind w:firstLine="540"/>
        <w:rPr>
          <w:bCs/>
          <w:color w:val="339966"/>
        </w:rPr>
      </w:pPr>
    </w:p>
    <w:p w:rsidR="00B97E3D" w:rsidRPr="0099183C" w:rsidRDefault="00B97E3D" w:rsidP="00B97E3D">
      <w:pPr>
        <w:pStyle w:val="NormalWeb"/>
        <w:pBdr>
          <w:top w:val="single" w:sz="4" w:space="5" w:color="auto" w:shadow="1"/>
          <w:left w:val="single" w:sz="4" w:space="4" w:color="auto" w:shadow="1"/>
          <w:bottom w:val="single" w:sz="4" w:space="5" w:color="auto" w:shadow="1"/>
          <w:right w:val="single" w:sz="4" w:space="4" w:color="auto" w:shadow="1"/>
        </w:pBdr>
        <w:shd w:val="clear" w:color="auto" w:fill="FF9900"/>
        <w:spacing w:before="0" w:beforeAutospacing="0" w:after="0" w:afterAutospacing="0"/>
        <w:jc w:val="center"/>
        <w:rPr>
          <w:rFonts w:ascii="Arial Black" w:hAnsi="Arial Black" w:cs="Arial"/>
          <w:b/>
          <w:bCs/>
          <w:color w:val="339966"/>
        </w:rPr>
      </w:pPr>
      <w:r>
        <w:rPr>
          <w:rFonts w:ascii="Arial Black" w:hAnsi="Arial Black" w:cs="Arial"/>
          <w:b/>
          <w:bCs/>
          <w:color w:val="339966"/>
        </w:rPr>
        <w:t xml:space="preserve">Масата на </w:t>
      </w:r>
      <w:r w:rsidR="007261A6">
        <w:rPr>
          <w:rFonts w:ascii="Arial Black" w:hAnsi="Arial Black" w:cs="Arial"/>
          <w:b/>
          <w:bCs/>
          <w:color w:val="339966"/>
        </w:rPr>
        <w:t xml:space="preserve">едно </w:t>
      </w:r>
      <w:r>
        <w:rPr>
          <w:rFonts w:ascii="Arial Black" w:hAnsi="Arial Black" w:cs="Arial"/>
          <w:b/>
          <w:bCs/>
          <w:color w:val="339966"/>
        </w:rPr>
        <w:t xml:space="preserve">тяло </w:t>
      </w:r>
      <w:r w:rsidR="007261A6">
        <w:rPr>
          <w:rFonts w:ascii="Arial Black" w:hAnsi="Arial Black" w:cs="Arial"/>
          <w:b/>
          <w:bCs/>
          <w:color w:val="339966"/>
        </w:rPr>
        <w:t>е сума от масите на частите му.</w:t>
      </w:r>
    </w:p>
    <w:p w:rsidR="00FF0232" w:rsidRDefault="00FF0232" w:rsidP="00152BD6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:rsidR="0070619A" w:rsidRPr="00172F35" w:rsidRDefault="0003078C" w:rsidP="00152BD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72F35">
        <w:rPr>
          <w:rFonts w:asciiTheme="minorHAnsi" w:hAnsiTheme="minorHAnsi" w:cstheme="minorHAnsi"/>
        </w:rPr>
        <w:t xml:space="preserve">Фиг. </w:t>
      </w:r>
      <w:r w:rsidRPr="00172F35">
        <w:rPr>
          <w:rFonts w:asciiTheme="minorHAnsi" w:hAnsiTheme="minorHAnsi" w:cstheme="minorHAnsi"/>
          <w:lang w:val="ru-RU"/>
        </w:rPr>
        <w:t>1</w:t>
      </w:r>
    </w:p>
    <w:sectPr w:rsidR="0070619A" w:rsidRPr="00172F35" w:rsidSect="00FF023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502" w:rsidRDefault="00DA2502" w:rsidP="00E27517">
      <w:r>
        <w:separator/>
      </w:r>
    </w:p>
  </w:endnote>
  <w:endnote w:type="continuationSeparator" w:id="0">
    <w:p w:rsidR="00DA2502" w:rsidRDefault="00DA2502" w:rsidP="00E2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502" w:rsidRDefault="00DA2502" w:rsidP="00E27517">
      <w:r>
        <w:separator/>
      </w:r>
    </w:p>
  </w:footnote>
  <w:footnote w:type="continuationSeparator" w:id="0">
    <w:p w:rsidR="00DA2502" w:rsidRDefault="00DA2502" w:rsidP="00E2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66C58"/>
    <w:multiLevelType w:val="hybridMultilevel"/>
    <w:tmpl w:val="D83E5752"/>
    <w:lvl w:ilvl="0" w:tplc="EC504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1009"/>
    <w:rsid w:val="00021DAB"/>
    <w:rsid w:val="0003078C"/>
    <w:rsid w:val="00030F43"/>
    <w:rsid w:val="00095DA4"/>
    <w:rsid w:val="000B2C13"/>
    <w:rsid w:val="000D1CAF"/>
    <w:rsid w:val="000D2A96"/>
    <w:rsid w:val="00114594"/>
    <w:rsid w:val="00152BD6"/>
    <w:rsid w:val="00172F35"/>
    <w:rsid w:val="001846BB"/>
    <w:rsid w:val="001858CE"/>
    <w:rsid w:val="001E3547"/>
    <w:rsid w:val="002117EE"/>
    <w:rsid w:val="002201E3"/>
    <w:rsid w:val="0022411E"/>
    <w:rsid w:val="00254F41"/>
    <w:rsid w:val="00295F78"/>
    <w:rsid w:val="002C4644"/>
    <w:rsid w:val="002D6A99"/>
    <w:rsid w:val="00353A1B"/>
    <w:rsid w:val="003A285F"/>
    <w:rsid w:val="003B0DE6"/>
    <w:rsid w:val="004075D5"/>
    <w:rsid w:val="00474010"/>
    <w:rsid w:val="00484EA5"/>
    <w:rsid w:val="004A337A"/>
    <w:rsid w:val="004A5624"/>
    <w:rsid w:val="005442B4"/>
    <w:rsid w:val="00556DF6"/>
    <w:rsid w:val="005911E2"/>
    <w:rsid w:val="006A07FE"/>
    <w:rsid w:val="006F40FD"/>
    <w:rsid w:val="006F4991"/>
    <w:rsid w:val="0070619A"/>
    <w:rsid w:val="0071624B"/>
    <w:rsid w:val="007261A6"/>
    <w:rsid w:val="007963C6"/>
    <w:rsid w:val="00841D69"/>
    <w:rsid w:val="00853815"/>
    <w:rsid w:val="00867CA2"/>
    <w:rsid w:val="008B0619"/>
    <w:rsid w:val="008F15BB"/>
    <w:rsid w:val="009147CF"/>
    <w:rsid w:val="0099183C"/>
    <w:rsid w:val="009B4081"/>
    <w:rsid w:val="009C2C7A"/>
    <w:rsid w:val="009E7ED3"/>
    <w:rsid w:val="00A04D9B"/>
    <w:rsid w:val="00A36F4E"/>
    <w:rsid w:val="00A44F4A"/>
    <w:rsid w:val="00A73003"/>
    <w:rsid w:val="00A75B14"/>
    <w:rsid w:val="00A95936"/>
    <w:rsid w:val="00B07C91"/>
    <w:rsid w:val="00B258DB"/>
    <w:rsid w:val="00B576EA"/>
    <w:rsid w:val="00B97E3D"/>
    <w:rsid w:val="00BA52E5"/>
    <w:rsid w:val="00BB56D9"/>
    <w:rsid w:val="00C05250"/>
    <w:rsid w:val="00C40891"/>
    <w:rsid w:val="00C61AC9"/>
    <w:rsid w:val="00C66A90"/>
    <w:rsid w:val="00DA157F"/>
    <w:rsid w:val="00DA2502"/>
    <w:rsid w:val="00DA3E60"/>
    <w:rsid w:val="00E27517"/>
    <w:rsid w:val="00E70953"/>
    <w:rsid w:val="00E71B08"/>
    <w:rsid w:val="00E809A7"/>
    <w:rsid w:val="00EE4ECA"/>
    <w:rsid w:val="00EF2EAF"/>
    <w:rsid w:val="00F02BC2"/>
    <w:rsid w:val="00F24680"/>
    <w:rsid w:val="00F53409"/>
    <w:rsid w:val="00F57FC4"/>
    <w:rsid w:val="00FC650B"/>
    <w:rsid w:val="00FD2A64"/>
    <w:rsid w:val="00FF0232"/>
    <w:rsid w:val="00FF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eader">
    <w:name w:val="header"/>
    <w:basedOn w:val="Normal"/>
    <w:link w:val="HeaderChar"/>
    <w:rsid w:val="00E275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27517"/>
    <w:rPr>
      <w:sz w:val="24"/>
      <w:szCs w:val="24"/>
    </w:rPr>
  </w:style>
  <w:style w:type="paragraph" w:styleId="Footer">
    <w:name w:val="footer"/>
    <w:basedOn w:val="Normal"/>
    <w:link w:val="FooterChar"/>
    <w:rsid w:val="00E275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275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eader">
    <w:name w:val="header"/>
    <w:basedOn w:val="Normal"/>
    <w:link w:val="HeaderChar"/>
    <w:rsid w:val="00E275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27517"/>
    <w:rPr>
      <w:sz w:val="24"/>
      <w:szCs w:val="24"/>
    </w:rPr>
  </w:style>
  <w:style w:type="paragraph" w:styleId="Footer">
    <w:name w:val="footer"/>
    <w:basedOn w:val="Normal"/>
    <w:link w:val="FooterChar"/>
    <w:rsid w:val="00E275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275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3</cp:revision>
  <dcterms:created xsi:type="dcterms:W3CDTF">2011-07-14T20:31:00Z</dcterms:created>
  <dcterms:modified xsi:type="dcterms:W3CDTF">2011-07-15T21:24:00Z</dcterms:modified>
</cp:coreProperties>
</file>