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AF5180" w:rsidRDefault="0070619A" w:rsidP="0070619A">
      <w:pPr>
        <w:jc w:val="both"/>
        <w:rPr>
          <w:rFonts w:asciiTheme="minorHAnsi" w:hAnsiTheme="minorHAnsi" w:cstheme="minorHAnsi"/>
        </w:rPr>
      </w:pPr>
      <w:r w:rsidRPr="00AF5180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8B0619" w:rsidRPr="00AF5180">
        <w:rPr>
          <w:rFonts w:asciiTheme="minorHAnsi" w:hAnsiTheme="minorHAnsi" w:cstheme="minorHAnsi"/>
          <w:b/>
          <w:u w:val="single"/>
          <w:lang w:val="ru-RU"/>
        </w:rPr>
        <w:t>5</w:t>
      </w:r>
      <w:r w:rsidRPr="00AF5180">
        <w:rPr>
          <w:rFonts w:asciiTheme="minorHAnsi" w:hAnsiTheme="minorHAnsi" w:cstheme="minorHAnsi"/>
          <w:lang w:val="ru-RU"/>
        </w:rPr>
        <w:t xml:space="preserve">: </w:t>
      </w:r>
      <w:r w:rsidRPr="00AF5180">
        <w:rPr>
          <w:rFonts w:asciiTheme="minorHAnsi" w:hAnsiTheme="minorHAnsi" w:cstheme="minorHAnsi"/>
        </w:rPr>
        <w:t xml:space="preserve">Наберете </w:t>
      </w:r>
      <w:r w:rsidR="00F11BEC" w:rsidRPr="00AF5180">
        <w:rPr>
          <w:rFonts w:asciiTheme="minorHAnsi" w:hAnsiTheme="minorHAnsi" w:cstheme="minorHAnsi"/>
        </w:rPr>
        <w:t xml:space="preserve">и форматирайте </w:t>
      </w:r>
      <w:r w:rsidRPr="00AF5180">
        <w:rPr>
          <w:rFonts w:asciiTheme="minorHAnsi" w:hAnsiTheme="minorHAnsi" w:cstheme="minorHAnsi"/>
        </w:rPr>
        <w:t xml:space="preserve">текста </w:t>
      </w:r>
      <w:r w:rsidR="00F11BEC" w:rsidRPr="00AF5180">
        <w:rPr>
          <w:rFonts w:asciiTheme="minorHAnsi" w:hAnsiTheme="minorHAnsi" w:cstheme="minorHAnsi"/>
        </w:rPr>
        <w:t xml:space="preserve">по указания начин на </w:t>
      </w:r>
      <w:r w:rsidRPr="00AF5180">
        <w:rPr>
          <w:rFonts w:asciiTheme="minorHAnsi" w:hAnsiTheme="minorHAnsi" w:cstheme="minorHAnsi"/>
          <w:i/>
        </w:rPr>
        <w:t>Фиг. 1</w:t>
      </w:r>
      <w:r w:rsidRPr="00AF5180">
        <w:rPr>
          <w:rFonts w:asciiTheme="minorHAnsi" w:hAnsiTheme="minorHAnsi" w:cstheme="minorHAnsi"/>
        </w:rPr>
        <w:t xml:space="preserve">. </w:t>
      </w:r>
      <w:r w:rsidR="00F11BEC" w:rsidRPr="00AF5180">
        <w:rPr>
          <w:rFonts w:asciiTheme="minorHAnsi" w:hAnsiTheme="minorHAnsi" w:cstheme="minorHAnsi"/>
        </w:rPr>
        <w:t>С</w:t>
      </w:r>
      <w:r w:rsidRPr="00AF5180">
        <w:rPr>
          <w:rFonts w:asciiTheme="minorHAnsi" w:hAnsiTheme="minorHAnsi" w:cstheme="minorHAnsi"/>
        </w:rPr>
        <w:t xml:space="preserve">ъхранете новополучения документ във файл с име </w:t>
      </w:r>
      <w:r w:rsidRPr="00651FC1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8B0619" w:rsidRPr="00651FC1">
        <w:rPr>
          <w:rStyle w:val="Heading3Char"/>
          <w:rFonts w:asciiTheme="minorHAnsi" w:hAnsiTheme="minorHAnsi" w:cstheme="minorHAnsi"/>
          <w:sz w:val="24"/>
          <w:szCs w:val="24"/>
        </w:rPr>
        <w:t>5</w:t>
      </w:r>
      <w:r w:rsidRPr="00651FC1">
        <w:rPr>
          <w:rStyle w:val="Heading3Char"/>
          <w:rFonts w:asciiTheme="minorHAnsi" w:hAnsiTheme="minorHAnsi" w:cstheme="minorHAnsi"/>
          <w:sz w:val="24"/>
          <w:szCs w:val="24"/>
        </w:rPr>
        <w:t>.doc</w:t>
      </w:r>
      <w:r w:rsidR="00AF5180" w:rsidRPr="00651FC1">
        <w:rPr>
          <w:rStyle w:val="Heading3Char"/>
          <w:rFonts w:asciiTheme="minorHAnsi" w:hAnsiTheme="minorHAnsi" w:cstheme="minorHAnsi"/>
          <w:sz w:val="24"/>
          <w:szCs w:val="24"/>
        </w:rPr>
        <w:t>x</w:t>
      </w:r>
      <w:r w:rsidRPr="00AF5180">
        <w:rPr>
          <w:rFonts w:asciiTheme="minorHAnsi" w:hAnsiTheme="minorHAnsi" w:cstheme="minorHAnsi"/>
        </w:rPr>
        <w:t xml:space="preserve"> в папка на твърдия диск.</w:t>
      </w:r>
    </w:p>
    <w:p w:rsidR="000410D9" w:rsidRDefault="000410D9" w:rsidP="0070619A">
      <w:pPr>
        <w:jc w:val="both"/>
        <w:rPr>
          <w:sz w:val="26"/>
          <w:szCs w:val="26"/>
        </w:rPr>
      </w:pPr>
    </w:p>
    <w:p w:rsidR="000410D9" w:rsidRPr="000410D9" w:rsidRDefault="000410D9" w:rsidP="006B62A6">
      <w:pPr>
        <w:pStyle w:val="NormalWeb"/>
        <w:spacing w:before="0" w:beforeAutospacing="0" w:after="360" w:afterAutospacing="0"/>
        <w:jc w:val="center"/>
        <w:rPr>
          <w:rFonts w:ascii="Courier New" w:hAnsi="Courier New" w:cs="Courier New"/>
          <w:b/>
          <w:bCs/>
          <w:sz w:val="56"/>
          <w:szCs w:val="56"/>
        </w:rPr>
      </w:pPr>
      <w:r w:rsidRPr="000410D9">
        <w:rPr>
          <w:rFonts w:ascii="Courier New" w:hAnsi="Courier New" w:cs="Courier New"/>
          <w:b/>
          <w:bCs/>
          <w:sz w:val="56"/>
          <w:szCs w:val="56"/>
        </w:rPr>
        <w:t>СТРОИТЕЛИ НА НОВА БЪЛГАРИЯ</w:t>
      </w:r>
    </w:p>
    <w:p w:rsidR="000410D9" w:rsidRPr="00BA320E" w:rsidRDefault="0023418F" w:rsidP="000874FF">
      <w:pPr>
        <w:pStyle w:val="NormalWeb"/>
        <w:shd w:val="clear" w:color="auto" w:fill="CCFFFF"/>
        <w:spacing w:before="0" w:beforeAutospacing="0" w:after="0" w:afterAutospacing="0"/>
        <w:rPr>
          <w:rFonts w:ascii="Book Antiqua" w:hAnsi="Book Antiqua"/>
          <w:b/>
          <w:bCs/>
          <w:i/>
        </w:rPr>
      </w:pPr>
      <w:r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542925" cy="1143000"/>
            <wp:effectExtent l="0" t="0" r="9525" b="0"/>
            <wp:wrapSquare wrapText="bothSides"/>
            <wp:docPr id="10" name="Picture 10" descr="aleksandy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leksandyr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КНЯЗ АЛЕКСАНДЪР І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>(1857 – 1893)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германски аристократ. Неговото семейство се намирало в роднински връзки с руския императорски двор и английското кралско семейство. Той участва кат</w:t>
      </w:r>
      <w:bookmarkStart w:id="0" w:name="_GoBack"/>
      <w:bookmarkEnd w:id="0"/>
      <w:r>
        <w:rPr>
          <w:bCs/>
        </w:rPr>
        <w:t>о доброволец във войната от 1877 – 1878 г. Александър Батенберг е избран за български княз по предложение на руския император Александър ІІ и със съгласието на останалите европейски сили, подписали Берлинския договор.</w:t>
      </w:r>
    </w:p>
    <w:p w:rsidR="00617794" w:rsidRDefault="00617794" w:rsidP="000410D9">
      <w:pPr>
        <w:pStyle w:val="NormalWeb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617794">
        <w:rPr>
          <w:rFonts w:ascii="Book Antiqua" w:hAnsi="Book Antiqua"/>
          <w:b/>
          <w:bCs/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0pt;height:7.5pt" o:hrpct="0" o:hralign="center" o:hr="t">
            <v:imagedata r:id="rId6" o:title="BD14844_"/>
          </v:shape>
        </w:pict>
      </w:r>
    </w:p>
    <w:p w:rsidR="000410D9" w:rsidRPr="00BA320E" w:rsidRDefault="0023418F" w:rsidP="000874FF">
      <w:pPr>
        <w:pStyle w:val="NormalWeb"/>
        <w:shd w:val="clear" w:color="auto" w:fill="CCFFFF"/>
        <w:spacing w:before="0" w:beforeAutospacing="0" w:after="0" w:afterAutospacing="0"/>
        <w:jc w:val="right"/>
        <w:rPr>
          <w:rFonts w:ascii="Book Antiqua" w:hAnsi="Book Antiqua"/>
          <w:b/>
          <w:bCs/>
          <w:i/>
        </w:rPr>
      </w:pPr>
      <w:r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5057140</wp:posOffset>
            </wp:positionH>
            <wp:positionV relativeFrom="paragraph">
              <wp:posOffset>82550</wp:posOffset>
            </wp:positionV>
            <wp:extent cx="703580" cy="923925"/>
            <wp:effectExtent l="0" t="0" r="1270" b="9525"/>
            <wp:wrapSquare wrapText="bothSides"/>
            <wp:docPr id="11" name="Picture 11" descr="Todor Burm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odor Burmo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ТОДОР БУРМОВ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jc w:val="right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>(1834 – 1906)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роден в с. Априлово, Габровско. Завършва духовна академия в гр. Киев (Русия, дн. Украйна). Пише статии за България в представителни руски вестници. Той е един от водачите на Консервативната партия, пръв министър-председател на България.</w:t>
      </w:r>
    </w:p>
    <w:p w:rsidR="00617794" w:rsidRDefault="00617794" w:rsidP="000410D9">
      <w:pPr>
        <w:pStyle w:val="NormalWeb"/>
        <w:spacing w:before="0" w:beforeAutospacing="0" w:after="0" w:afterAutospacing="0"/>
        <w:jc w:val="both"/>
        <w:rPr>
          <w:bCs/>
        </w:rPr>
      </w:pPr>
      <w:r w:rsidRPr="00617794">
        <w:rPr>
          <w:rFonts w:ascii="Book Antiqua" w:hAnsi="Book Antiqua"/>
          <w:b/>
          <w:bCs/>
          <w:i/>
        </w:rPr>
        <w:pict>
          <v:shape id="_x0000_i1025" type="#_x0000_t75" style="width:450pt;height:7.5pt" o:hrpct="0" o:hralign="center" o:hr="t">
            <v:imagedata r:id="rId6" o:title="BD14844_"/>
          </v:shape>
        </w:pict>
      </w:r>
    </w:p>
    <w:p w:rsidR="000410D9" w:rsidRPr="00BA320E" w:rsidRDefault="0023418F" w:rsidP="000874FF">
      <w:pPr>
        <w:pStyle w:val="NormalWeb"/>
        <w:shd w:val="clear" w:color="auto" w:fill="CCFFFF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781050" cy="1009650"/>
            <wp:effectExtent l="0" t="0" r="0" b="0"/>
            <wp:wrapSquare wrapText="bothSides"/>
            <wp:docPr id="12" name="Picture 12" descr="Petko Karavelo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etko Karavelov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ПЕТКО КАРАВЕЛОВ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>(1834 – 1903)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роден в Копривщица. Той е ярка политическа личност, бележит български държавник. В Учредителното събрание е един от водачите на Либералната партия. По-късно създава нова политическа партия – Демократическата. До края на живота си е четири пъти министър-председател на Българското княжество.</w:t>
      </w:r>
    </w:p>
    <w:p w:rsidR="00617794" w:rsidRDefault="00617794" w:rsidP="000410D9">
      <w:pPr>
        <w:pStyle w:val="NormalWeb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617794">
        <w:rPr>
          <w:rFonts w:ascii="Book Antiqua" w:hAnsi="Book Antiqua"/>
          <w:b/>
          <w:bCs/>
          <w:i/>
        </w:rPr>
        <w:pict>
          <v:shape id="_x0000_i1026" type="#_x0000_t75" style="width:450pt;height:7.5pt" o:hrpct="0" o:hralign="center" o:hr="t">
            <v:imagedata r:id="rId6" o:title="BD14844_"/>
          </v:shape>
        </w:pict>
      </w:r>
    </w:p>
    <w:p w:rsidR="000410D9" w:rsidRPr="00BA320E" w:rsidRDefault="0023418F" w:rsidP="000874FF">
      <w:pPr>
        <w:pStyle w:val="NormalWeb"/>
        <w:shd w:val="clear" w:color="auto" w:fill="CCFFFF"/>
        <w:spacing w:before="0" w:beforeAutospacing="0" w:after="0" w:afterAutospacing="0"/>
        <w:jc w:val="right"/>
        <w:rPr>
          <w:rFonts w:ascii="Book Antiqua" w:hAnsi="Book Antiqua"/>
          <w:b/>
          <w:bCs/>
          <w:i/>
        </w:rPr>
      </w:pPr>
      <w:r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828675" cy="1238250"/>
            <wp:effectExtent l="0" t="0" r="9525" b="0"/>
            <wp:wrapSquare wrapText="bothSides"/>
            <wp:docPr id="13" name="Picture 13" descr="Dragan Tcank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ragan Tcanko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ДРАГАН ЦАНКОВ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jc w:val="right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>(1828 – 1911)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един от водачите на Либералната партия. Преди освобождението той участва дейно в църковното и просветното движение. Като депутат в Учредителното събрание защитава демократичните начала в конституцията. След разцеплението на Либералната партия създава нова партия, наречена Прогресивнолиберална.</w:t>
      </w:r>
    </w:p>
    <w:p w:rsidR="00617794" w:rsidRDefault="00617794" w:rsidP="000410D9">
      <w:pPr>
        <w:pStyle w:val="NormalWeb"/>
        <w:spacing w:before="0" w:beforeAutospacing="0" w:after="0" w:afterAutospacing="0"/>
        <w:jc w:val="both"/>
        <w:rPr>
          <w:bCs/>
        </w:rPr>
      </w:pPr>
      <w:r w:rsidRPr="00617794">
        <w:rPr>
          <w:rFonts w:ascii="Book Antiqua" w:hAnsi="Book Antiqua"/>
          <w:b/>
          <w:bCs/>
          <w:i/>
        </w:rPr>
        <w:pict>
          <v:shape id="_x0000_i1027" type="#_x0000_t75" style="width:450pt;height:7.5pt" o:hrpct="0" o:hralign="center" o:hr="t">
            <v:imagedata r:id="rId6" o:title="BD14844_"/>
          </v:shape>
        </w:pict>
      </w:r>
    </w:p>
    <w:p w:rsidR="000410D9" w:rsidRPr="00BA320E" w:rsidRDefault="0023418F" w:rsidP="000874FF">
      <w:pPr>
        <w:pStyle w:val="NormalWeb"/>
        <w:shd w:val="clear" w:color="auto" w:fill="CCFFFF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>
        <w:rPr>
          <w:rFonts w:ascii="Book Antiqua" w:hAnsi="Book Antiqua"/>
          <w:b/>
          <w:i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72390</wp:posOffset>
            </wp:positionV>
            <wp:extent cx="742950" cy="1047750"/>
            <wp:effectExtent l="0" t="0" r="0" b="0"/>
            <wp:wrapSquare wrapText="bothSides"/>
            <wp:docPr id="14" name="Picture 14" descr="Stefan Stambol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tefan Stambolov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10D9" w:rsidRPr="00BA320E">
        <w:rPr>
          <w:rFonts w:ascii="Book Antiqua" w:hAnsi="Book Antiqua"/>
          <w:b/>
          <w:bCs/>
          <w:i/>
        </w:rPr>
        <w:t>СТЕФАН СТАМБОЛОВ</w:t>
      </w:r>
    </w:p>
    <w:p w:rsidR="000410D9" w:rsidRPr="00BA320E" w:rsidRDefault="000410D9" w:rsidP="000874FF">
      <w:pPr>
        <w:pStyle w:val="NormalWeb"/>
        <w:shd w:val="clear" w:color="auto" w:fill="CCFFFF"/>
        <w:spacing w:before="0" w:beforeAutospacing="0" w:after="0" w:afterAutospacing="0"/>
        <w:jc w:val="both"/>
        <w:rPr>
          <w:rFonts w:ascii="Book Antiqua" w:hAnsi="Book Antiqua"/>
          <w:b/>
          <w:bCs/>
          <w:i/>
        </w:rPr>
      </w:pPr>
      <w:r w:rsidRPr="00BA320E">
        <w:rPr>
          <w:rFonts w:ascii="Book Antiqua" w:hAnsi="Book Antiqua"/>
          <w:b/>
          <w:bCs/>
          <w:i/>
        </w:rPr>
        <w:t xml:space="preserve">(1854 – 1895) </w:t>
      </w:r>
    </w:p>
    <w:p w:rsidR="000410D9" w:rsidRDefault="000410D9" w:rsidP="000410D9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е роден в Търново. Той е най-забележителният български държавник в новата ни история. Учи в духовна семинария в Одеса (дн. Украйна), но е прогонен от руските власти заради връзки с революционните среди. Той е ярка личност, надарен с таланта на голям политик и държавник, заслужил признание и извън България.</w:t>
      </w:r>
    </w:p>
    <w:p w:rsidR="003B49F5" w:rsidRPr="00AA1663" w:rsidRDefault="000410D9" w:rsidP="0039560C">
      <w:pPr>
        <w:pStyle w:val="NormalWeb"/>
        <w:jc w:val="center"/>
        <w:rPr>
          <w:rFonts w:asciiTheme="minorHAnsi" w:hAnsiTheme="minorHAnsi" w:cstheme="minorHAnsi"/>
          <w:bCs/>
        </w:rPr>
      </w:pPr>
      <w:r w:rsidRPr="00AA1663">
        <w:rPr>
          <w:rFonts w:asciiTheme="minorHAnsi" w:hAnsiTheme="minorHAnsi" w:cstheme="minorHAnsi"/>
          <w:bCs/>
        </w:rPr>
        <w:t>Фиг. 1</w:t>
      </w:r>
    </w:p>
    <w:sectPr w:rsidR="003B49F5" w:rsidRPr="00AA16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1009"/>
    <w:rsid w:val="00021DAB"/>
    <w:rsid w:val="0003078C"/>
    <w:rsid w:val="00030F43"/>
    <w:rsid w:val="000410D9"/>
    <w:rsid w:val="000874FF"/>
    <w:rsid w:val="00095DA4"/>
    <w:rsid w:val="000A64EC"/>
    <w:rsid w:val="000D2A96"/>
    <w:rsid w:val="00114594"/>
    <w:rsid w:val="00135CDB"/>
    <w:rsid w:val="001846BB"/>
    <w:rsid w:val="001E3547"/>
    <w:rsid w:val="002117EE"/>
    <w:rsid w:val="002201E3"/>
    <w:rsid w:val="0022411E"/>
    <w:rsid w:val="0023418F"/>
    <w:rsid w:val="00254F41"/>
    <w:rsid w:val="0028509C"/>
    <w:rsid w:val="002C4644"/>
    <w:rsid w:val="002D0516"/>
    <w:rsid w:val="002D6A99"/>
    <w:rsid w:val="002E1548"/>
    <w:rsid w:val="00311826"/>
    <w:rsid w:val="00321839"/>
    <w:rsid w:val="00353A1B"/>
    <w:rsid w:val="0035741E"/>
    <w:rsid w:val="00393A66"/>
    <w:rsid w:val="0039560C"/>
    <w:rsid w:val="003A285F"/>
    <w:rsid w:val="003B0DE6"/>
    <w:rsid w:val="003B49F5"/>
    <w:rsid w:val="003D4B71"/>
    <w:rsid w:val="00405E2D"/>
    <w:rsid w:val="004075D5"/>
    <w:rsid w:val="00474010"/>
    <w:rsid w:val="00484EA5"/>
    <w:rsid w:val="0049466F"/>
    <w:rsid w:val="004C0A8B"/>
    <w:rsid w:val="004D6DE5"/>
    <w:rsid w:val="005442B4"/>
    <w:rsid w:val="005911E2"/>
    <w:rsid w:val="005F4011"/>
    <w:rsid w:val="00617794"/>
    <w:rsid w:val="00621A83"/>
    <w:rsid w:val="00651FC1"/>
    <w:rsid w:val="006A07FE"/>
    <w:rsid w:val="006B62A6"/>
    <w:rsid w:val="006F40FD"/>
    <w:rsid w:val="006F4991"/>
    <w:rsid w:val="0070619A"/>
    <w:rsid w:val="007963C6"/>
    <w:rsid w:val="00841D69"/>
    <w:rsid w:val="00853815"/>
    <w:rsid w:val="00867CA2"/>
    <w:rsid w:val="008B0619"/>
    <w:rsid w:val="008F15BB"/>
    <w:rsid w:val="00906DDD"/>
    <w:rsid w:val="00910D33"/>
    <w:rsid w:val="0099183C"/>
    <w:rsid w:val="009B4081"/>
    <w:rsid w:val="009C2C7A"/>
    <w:rsid w:val="00A04D9B"/>
    <w:rsid w:val="00A73003"/>
    <w:rsid w:val="00A95936"/>
    <w:rsid w:val="00AA1663"/>
    <w:rsid w:val="00AE3C3F"/>
    <w:rsid w:val="00AF5180"/>
    <w:rsid w:val="00B07C91"/>
    <w:rsid w:val="00B258DB"/>
    <w:rsid w:val="00B576EA"/>
    <w:rsid w:val="00B97E3D"/>
    <w:rsid w:val="00BA320E"/>
    <w:rsid w:val="00BA52E5"/>
    <w:rsid w:val="00BB56D9"/>
    <w:rsid w:val="00C02CFA"/>
    <w:rsid w:val="00C05250"/>
    <w:rsid w:val="00C40891"/>
    <w:rsid w:val="00C61AC9"/>
    <w:rsid w:val="00C66A90"/>
    <w:rsid w:val="00D46CFF"/>
    <w:rsid w:val="00DA157F"/>
    <w:rsid w:val="00DA3E60"/>
    <w:rsid w:val="00DA4CFB"/>
    <w:rsid w:val="00DC09A0"/>
    <w:rsid w:val="00E70953"/>
    <w:rsid w:val="00E71B08"/>
    <w:rsid w:val="00E754F6"/>
    <w:rsid w:val="00E809A7"/>
    <w:rsid w:val="00EA6ADC"/>
    <w:rsid w:val="00EF2EAF"/>
    <w:rsid w:val="00F02BC2"/>
    <w:rsid w:val="00F11BEC"/>
    <w:rsid w:val="00F24680"/>
    <w:rsid w:val="00F53409"/>
    <w:rsid w:val="00F544C0"/>
    <w:rsid w:val="00F57FC4"/>
    <w:rsid w:val="00FC650B"/>
    <w:rsid w:val="00FD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3</cp:revision>
  <dcterms:created xsi:type="dcterms:W3CDTF">2011-07-14T19:36:00Z</dcterms:created>
  <dcterms:modified xsi:type="dcterms:W3CDTF">2011-07-14T19:37:00Z</dcterms:modified>
</cp:coreProperties>
</file>